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DE51" w14:textId="4F967F72" w:rsidR="00CE57E1" w:rsidRDefault="00CE57E1" w:rsidP="00CE57E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Burak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CE57E1" w14:paraId="49F3029B" w14:textId="77777777" w:rsidTr="009816D6">
        <w:tc>
          <w:tcPr>
            <w:tcW w:w="1413" w:type="dxa"/>
          </w:tcPr>
          <w:p w14:paraId="1BC2B613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14:paraId="17CFB911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0AB7BF3E" w14:textId="77777777" w:rsidR="00CE57E1" w:rsidRDefault="00CE57E1" w:rsidP="00CE57E1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W w:w="1939" w:type="pct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2"/>
      </w:tblGrid>
      <w:tr w:rsidR="00CE57E1" w14:paraId="437264D3" w14:textId="77777777" w:rsidTr="00CE57E1">
        <w:tc>
          <w:tcPr>
            <w:tcW w:w="1001" w:type="pct"/>
          </w:tcPr>
          <w:p w14:paraId="46305336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00" w:type="pct"/>
          </w:tcPr>
          <w:p w14:paraId="46F52678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00" w:type="pct"/>
          </w:tcPr>
          <w:p w14:paraId="45D199FE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00" w:type="pct"/>
          </w:tcPr>
          <w:p w14:paraId="150D7B4B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99" w:type="pct"/>
          </w:tcPr>
          <w:p w14:paraId="413FB3CE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1692D88F" w14:textId="77777777" w:rsidR="00CE57E1" w:rsidRDefault="00CE57E1" w:rsidP="00CE57E1">
      <w:pPr>
        <w:rPr>
          <w:rFonts w:ascii="Times New Roman" w:hAnsi="Times New Roman" w:cs="Times New Roman"/>
          <w:sz w:val="48"/>
          <w:szCs w:val="48"/>
        </w:rPr>
      </w:pPr>
    </w:p>
    <w:p w14:paraId="1A8A9AA0" w14:textId="2276D80C" w:rsidR="00CE57E1" w:rsidRPr="00912A50" w:rsidRDefault="00CE57E1" w:rsidP="00CE57E1">
      <w:pPr>
        <w:rPr>
          <w:rFonts w:ascii="Times New Roman" w:hAnsi="Times New Roman" w:cs="Times New Roman"/>
        </w:rPr>
      </w:pPr>
      <w:r w:rsidRPr="00912A50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naukowa nazwa  to beta</w:t>
      </w:r>
    </w:p>
    <w:p w14:paraId="525ABA33" w14:textId="7E432B36" w:rsidR="00CE57E1" w:rsidRPr="00912A50" w:rsidRDefault="00CE57E1" w:rsidP="00CE57E1">
      <w:pPr>
        <w:rPr>
          <w:rFonts w:ascii="Times New Roman" w:hAnsi="Times New Roman" w:cs="Times New Roman"/>
        </w:rPr>
      </w:pPr>
      <w:r w:rsidRPr="00912A5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burak pochodzi o buraka dzikiego, który powszechnie występuje  na Bliskim Wschodzie : w Indiach</w:t>
      </w:r>
    </w:p>
    <w:p w14:paraId="4832378C" w14:textId="77777777" w:rsidR="00CE57E1" w:rsidRDefault="00CE57E1" w:rsidP="00CE57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Najbardziej znane rodzaje burak: burak zwyczajny- osławiony przez czerwony barszcz wigilijny,  </w:t>
      </w:r>
    </w:p>
    <w:p w14:paraId="2922351E" w14:textId="4986F9F4" w:rsidR="00CE57E1" w:rsidRDefault="00CE57E1" w:rsidP="00CE57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burak cukrowy, burak ćwikłowy, burak liściowy- botwina, burak pastewny uprawiany na paszę.</w:t>
      </w:r>
    </w:p>
    <w:p w14:paraId="1E2BDA8B" w14:textId="5C720862" w:rsidR="00CE57E1" w:rsidRDefault="00CE57E1" w:rsidP="00CE57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buraki są lekko strawne i mają mało kalorii, regulują trawienie, oczyszczają jelita z toksyn, działają anty nowotworowo, wspierają prace serca, regulują ciśnienie krwi, maja właściwości przeciw wirusowe oraz przeciw bakteryjne</w:t>
      </w:r>
    </w:p>
    <w:p w14:paraId="1DB88FB7" w14:textId="58E329FC" w:rsidR="00CE57E1" w:rsidRDefault="00CE57E1" w:rsidP="00CE57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-najcięższy burak na świecie ważył 22, 4 kg </w:t>
      </w:r>
    </w:p>
    <w:p w14:paraId="1DCE8636" w14:textId="6AEE6019" w:rsidR="00CE57E1" w:rsidRDefault="00CE57E1" w:rsidP="00CE57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mają mało kalorii – bo tylko 38 w 100 gr. ale wysoki indeks </w:t>
      </w:r>
      <w:proofErr w:type="spellStart"/>
      <w:r>
        <w:rPr>
          <w:rFonts w:ascii="Times New Roman" w:hAnsi="Times New Roman" w:cs="Times New Roman"/>
        </w:rPr>
        <w:t>glikemiczny</w:t>
      </w:r>
      <w:proofErr w:type="spellEnd"/>
      <w:r>
        <w:rPr>
          <w:rFonts w:ascii="Times New Roman" w:hAnsi="Times New Roman" w:cs="Times New Roman"/>
        </w:rPr>
        <w:t xml:space="preserve"> 64 / kiszone niski/</w:t>
      </w:r>
    </w:p>
    <w:p w14:paraId="49F6E929" w14:textId="2F810303" w:rsidR="00CE57E1" w:rsidRDefault="00CE57E1" w:rsidP="00CE57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legenda buraki znane były już za panowania Piastów czyli X wiek. Kmieć Piast częstował gości mięsem, rybami, grzybami i burakami podczas uczty z okazji postrzyżyn syna.</w:t>
      </w:r>
    </w:p>
    <w:p w14:paraId="205C96BE" w14:textId="77777777" w:rsidR="00CE57E1" w:rsidRDefault="00CE57E1" w:rsidP="00CE57E1">
      <w:pPr>
        <w:spacing w:line="276" w:lineRule="auto"/>
        <w:rPr>
          <w:rFonts w:ascii="Times New Roman" w:hAnsi="Times New Roman" w:cs="Times New Roman"/>
        </w:rPr>
      </w:pPr>
    </w:p>
    <w:p w14:paraId="1B0FBE82" w14:textId="4AD33F69" w:rsidR="00CE57E1" w:rsidRPr="00912A50" w:rsidRDefault="00CE57E1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14:paraId="30AA03C0" w14:textId="0D6D10ED" w:rsidR="002E518A" w:rsidRDefault="00821EC4">
      <w:r w:rsidRPr="00821EC4">
        <w:t xml:space="preserve"> </w:t>
      </w:r>
      <w:r>
        <w:rPr>
          <w:noProof/>
        </w:rPr>
        <w:drawing>
          <wp:inline distT="0" distB="0" distL="0" distR="0" wp14:anchorId="6B3B2C86" wp14:editId="375965AD">
            <wp:extent cx="2228850" cy="2047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DA"/>
    <w:rsid w:val="002E518A"/>
    <w:rsid w:val="005E1DDA"/>
    <w:rsid w:val="00821EC4"/>
    <w:rsid w:val="00C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9586"/>
  <w15:chartTrackingRefBased/>
  <w15:docId w15:val="{2B45C073-9555-4382-9CA0-D842996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3</cp:revision>
  <dcterms:created xsi:type="dcterms:W3CDTF">2021-11-18T09:27:00Z</dcterms:created>
  <dcterms:modified xsi:type="dcterms:W3CDTF">2021-11-18T09:39:00Z</dcterms:modified>
</cp:coreProperties>
</file>